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/>
        <w:jc w:val="center"/>
        <w:textAlignment w:val="auto"/>
        <w:outlineLvl w:val="0"/>
        <w:rPr>
          <w:rFonts w:hint="eastAsia" w:ascii="仿宋" w:hAnsi="仿宋" w:eastAsia="仿宋" w:cs="仿宋"/>
          <w:b/>
          <w:color w:val="auto"/>
          <w:sz w:val="48"/>
          <w:szCs w:val="48"/>
          <w:highlight w:val="none"/>
          <w:lang w:val="en-US" w:eastAsia="zh-CN"/>
        </w:rPr>
      </w:pPr>
      <w:bookmarkStart w:id="0" w:name="_Toc24001"/>
      <w:bookmarkStart w:id="1" w:name="_Toc24224"/>
      <w:bookmarkStart w:id="2" w:name="_Toc19109"/>
      <w:r>
        <w:rPr>
          <w:rFonts w:hint="eastAsia" w:ascii="仿宋" w:hAnsi="仿宋" w:eastAsia="仿宋" w:cs="仿宋"/>
          <w:b/>
          <w:color w:val="auto"/>
          <w:sz w:val="48"/>
          <w:szCs w:val="48"/>
          <w:highlight w:val="none"/>
          <w:lang w:val="en-US" w:eastAsia="zh-CN"/>
        </w:rPr>
        <w:t>介绍信</w:t>
      </w:r>
      <w:bookmarkEnd w:id="0"/>
      <w:bookmarkEnd w:id="1"/>
      <w:bookmarkEnd w:id="2"/>
    </w:p>
    <w:p>
      <w:pPr>
        <w:jc w:val="center"/>
        <w:rPr>
          <w:rFonts w:hint="eastAsia" w:ascii="仿宋" w:hAnsi="仿宋" w:eastAsia="仿宋" w:cs="仿宋"/>
          <w:b/>
          <w:color w:val="auto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巴中闻达招标代理有限公司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兹介绍本公司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en-US" w:eastAsia="zh-CN"/>
        </w:rPr>
        <w:t xml:space="preserve">       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（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公司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名称）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en-US" w:eastAsia="zh-CN"/>
        </w:rPr>
        <w:t xml:space="preserve">    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none"/>
          <w:lang w:val="en-US" w:eastAsia="zh-CN"/>
        </w:rPr>
        <w:t>（姓名、身份证号码）等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none"/>
          <w:lang w:val="en-US" w:eastAsia="zh-CN"/>
        </w:rPr>
        <w:t>人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为我方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代表前往贵公司办理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en-US" w:eastAsia="zh-CN"/>
        </w:rPr>
        <w:t xml:space="preserve"> 巴中市公安局心理测试仪采购项目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（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项目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编号：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en-US" w:eastAsia="zh-CN"/>
        </w:rPr>
        <w:t>WDZB【2023】031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）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报名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等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相关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事宜。</w:t>
      </w:r>
      <w:bookmarkStart w:id="3" w:name="_GoBack"/>
      <w:bookmarkEnd w:id="3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u w:val="singl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</w:pPr>
    </w:p>
    <w:p>
      <w:pPr>
        <w:spacing w:line="360" w:lineRule="auto"/>
        <w:ind w:firstLine="480" w:firstLineChars="200"/>
        <w:outlineLvl w:val="9"/>
        <w:rPr>
          <w:rFonts w:hint="eastAsia" w:ascii="仿宋" w:hAnsi="仿宋" w:eastAsia="仿宋" w:cs="仿宋"/>
          <w:color w:val="000000"/>
          <w:sz w:val="24"/>
          <w:highlight w:val="none"/>
        </w:rPr>
      </w:pPr>
      <w:r>
        <w:rPr>
          <w:rFonts w:hint="eastAsia" w:ascii="仿宋" w:hAnsi="仿宋" w:eastAsia="仿宋" w:cs="仿宋"/>
          <w:color w:val="000000"/>
          <w:sz w:val="24"/>
          <w:highlight w:val="none"/>
        </w:rPr>
        <w:t>联系人：</w:t>
      </w:r>
    </w:p>
    <w:p>
      <w:pPr>
        <w:pStyle w:val="13"/>
        <w:spacing w:after="0" w:line="360" w:lineRule="auto"/>
        <w:ind w:firstLine="480" w:firstLineChars="200"/>
        <w:outlineLvl w:val="9"/>
        <w:rPr>
          <w:rFonts w:hint="eastAsia" w:ascii="仿宋" w:hAnsi="仿宋" w:eastAsia="仿宋" w:cs="仿宋"/>
          <w:color w:val="000000"/>
          <w:sz w:val="24"/>
          <w:highlight w:val="none"/>
        </w:rPr>
      </w:pPr>
      <w:r>
        <w:rPr>
          <w:rFonts w:hint="eastAsia" w:ascii="仿宋" w:hAnsi="仿宋" w:eastAsia="仿宋" w:cs="仿宋"/>
          <w:color w:val="000000"/>
          <w:sz w:val="24"/>
          <w:highlight w:val="none"/>
        </w:rPr>
        <w:t>联系电话：</w:t>
      </w:r>
    </w:p>
    <w:p>
      <w:pPr>
        <w:pStyle w:val="13"/>
        <w:spacing w:after="0" w:line="360" w:lineRule="auto"/>
        <w:ind w:firstLine="480" w:firstLineChars="200"/>
        <w:outlineLvl w:val="9"/>
        <w:rPr>
          <w:rFonts w:hint="eastAsia" w:ascii="仿宋" w:hAnsi="仿宋" w:eastAsia="仿宋" w:cs="仿宋"/>
          <w:color w:val="000000"/>
          <w:sz w:val="24"/>
          <w:highlight w:val="none"/>
        </w:rPr>
      </w:pPr>
      <w:r>
        <w:rPr>
          <w:rFonts w:hint="eastAsia" w:ascii="仿宋" w:hAnsi="仿宋" w:eastAsia="仿宋" w:cs="仿宋"/>
          <w:color w:val="000000"/>
          <w:sz w:val="24"/>
          <w:highlight w:val="none"/>
        </w:rPr>
        <w:t>电子邮箱：</w:t>
      </w:r>
    </w:p>
    <w:p>
      <w:pPr>
        <w:pStyle w:val="13"/>
        <w:spacing w:line="360" w:lineRule="auto"/>
        <w:ind w:firstLine="240"/>
        <w:outlineLvl w:val="9"/>
        <w:rPr>
          <w:rFonts w:hint="eastAsia" w:ascii="仿宋" w:hAnsi="仿宋" w:eastAsia="仿宋" w:cs="仿宋"/>
          <w:color w:val="000000"/>
          <w:sz w:val="24"/>
          <w:highlight w:val="none"/>
        </w:rPr>
      </w:pPr>
    </w:p>
    <w:p>
      <w:pPr>
        <w:pStyle w:val="13"/>
        <w:spacing w:line="360" w:lineRule="auto"/>
        <w:ind w:firstLine="240"/>
        <w:outlineLvl w:val="9"/>
        <w:rPr>
          <w:rFonts w:hint="eastAsia" w:ascii="仿宋" w:hAnsi="仿宋" w:eastAsia="仿宋" w:cs="仿宋"/>
          <w:color w:val="000000"/>
          <w:sz w:val="24"/>
          <w:highlight w:val="none"/>
        </w:rPr>
      </w:pPr>
      <w:r>
        <w:rPr>
          <w:rFonts w:hint="eastAsia" w:ascii="仿宋" w:hAnsi="仿宋" w:eastAsia="仿宋" w:cs="仿宋"/>
          <w:color w:val="000000"/>
          <w:sz w:val="24"/>
          <w:highlight w:val="none"/>
        </w:rPr>
        <w:t>附</w:t>
      </w:r>
      <w:r>
        <w:rPr>
          <w:rFonts w:hint="eastAsia" w:ascii="仿宋" w:hAnsi="仿宋" w:eastAsia="仿宋" w:cs="仿宋"/>
          <w:color w:val="000000"/>
          <w:sz w:val="24"/>
          <w:highlight w:val="none"/>
          <w:lang w:eastAsia="zh-CN"/>
        </w:rPr>
        <w:t>：</w:t>
      </w:r>
      <w:r>
        <w:rPr>
          <w:rFonts w:hint="eastAsia" w:ascii="仿宋" w:hAnsi="仿宋" w:eastAsia="仿宋" w:cs="仿宋"/>
          <w:color w:val="000000"/>
          <w:sz w:val="24"/>
          <w:highlight w:val="none"/>
        </w:rPr>
        <w:t>经办人身份证</w:t>
      </w:r>
      <w:r>
        <w:rPr>
          <w:rFonts w:hint="eastAsia" w:ascii="仿宋" w:hAnsi="仿宋" w:eastAsia="仿宋" w:cs="仿宋"/>
          <w:color w:val="000000"/>
          <w:sz w:val="24"/>
          <w:highlight w:val="none"/>
          <w:lang w:eastAsia="zh-CN"/>
        </w:rPr>
        <w:t>正反面</w:t>
      </w:r>
      <w:r>
        <w:rPr>
          <w:rFonts w:hint="eastAsia" w:ascii="仿宋" w:hAnsi="仿宋" w:eastAsia="仿宋" w:cs="仿宋"/>
          <w:color w:val="000000"/>
          <w:sz w:val="24"/>
          <w:highlight w:val="none"/>
        </w:rPr>
        <w:t>复印件</w:t>
      </w:r>
    </w:p>
    <w:p>
      <w:pPr>
        <w:pStyle w:val="13"/>
        <w:spacing w:line="360" w:lineRule="auto"/>
        <w:ind w:firstLine="240"/>
        <w:outlineLvl w:val="9"/>
        <w:rPr>
          <w:rFonts w:hint="eastAsia" w:ascii="仿宋" w:hAnsi="仿宋" w:eastAsia="仿宋" w:cs="仿宋"/>
          <w:color w:val="000000"/>
          <w:sz w:val="24"/>
          <w:highlight w:val="none"/>
        </w:rPr>
      </w:pPr>
    </w:p>
    <w:p>
      <w:pPr>
        <w:pStyle w:val="13"/>
        <w:spacing w:line="360" w:lineRule="auto"/>
        <w:ind w:firstLine="240"/>
        <w:outlineLvl w:val="9"/>
        <w:rPr>
          <w:rFonts w:hint="eastAsia" w:ascii="仿宋" w:hAnsi="仿宋" w:eastAsia="仿宋" w:cs="仿宋"/>
          <w:color w:val="000000"/>
          <w:sz w:val="24"/>
          <w:highlight w:val="none"/>
        </w:rPr>
      </w:pPr>
    </w:p>
    <w:p>
      <w:pPr>
        <w:pStyle w:val="13"/>
        <w:spacing w:line="360" w:lineRule="auto"/>
        <w:ind w:firstLine="240"/>
        <w:outlineLvl w:val="9"/>
        <w:rPr>
          <w:rFonts w:hint="eastAsia" w:ascii="仿宋" w:hAnsi="仿宋" w:eastAsia="仿宋" w:cs="仿宋"/>
          <w:color w:val="000000"/>
          <w:sz w:val="24"/>
          <w:highlight w:val="none"/>
        </w:rPr>
      </w:pPr>
    </w:p>
    <w:p>
      <w:pPr>
        <w:pStyle w:val="13"/>
        <w:spacing w:line="360" w:lineRule="auto"/>
        <w:ind w:firstLine="240"/>
        <w:outlineLvl w:val="9"/>
        <w:rPr>
          <w:rFonts w:hint="eastAsia" w:ascii="仿宋" w:hAnsi="仿宋" w:eastAsia="仿宋" w:cs="仿宋"/>
          <w:color w:val="000000"/>
          <w:sz w:val="24"/>
          <w:highlight w:val="none"/>
        </w:rPr>
      </w:pPr>
    </w:p>
    <w:p>
      <w:pPr>
        <w:pStyle w:val="13"/>
        <w:spacing w:line="360" w:lineRule="auto"/>
        <w:ind w:firstLine="240"/>
        <w:outlineLvl w:val="9"/>
        <w:rPr>
          <w:rFonts w:hint="eastAsia" w:ascii="仿宋" w:hAnsi="仿宋" w:eastAsia="仿宋" w:cs="仿宋"/>
          <w:color w:val="000000"/>
          <w:sz w:val="24"/>
          <w:highlight w:val="none"/>
        </w:rPr>
      </w:pPr>
    </w:p>
    <w:p>
      <w:pPr>
        <w:pStyle w:val="13"/>
        <w:spacing w:line="360" w:lineRule="auto"/>
        <w:ind w:firstLine="240"/>
        <w:outlineLvl w:val="9"/>
        <w:rPr>
          <w:rFonts w:hint="eastAsia" w:ascii="仿宋" w:hAnsi="仿宋" w:eastAsia="仿宋" w:cs="仿宋"/>
          <w:color w:val="000000"/>
          <w:sz w:val="24"/>
          <w:highlight w:val="none"/>
        </w:rPr>
      </w:pPr>
    </w:p>
    <w:p>
      <w:pPr>
        <w:spacing w:line="360" w:lineRule="auto"/>
        <w:ind w:firstLine="480" w:firstLineChars="200"/>
        <w:outlineLvl w:val="9"/>
        <w:rPr>
          <w:rFonts w:hint="eastAsia" w:ascii="仿宋" w:hAnsi="仿宋" w:eastAsia="仿宋" w:cs="仿宋"/>
          <w:color w:val="000000"/>
          <w:sz w:val="24"/>
          <w:highlight w:val="none"/>
        </w:rPr>
      </w:pPr>
      <w:r>
        <w:rPr>
          <w:rFonts w:hint="eastAsia" w:ascii="仿宋" w:hAnsi="仿宋" w:eastAsia="仿宋" w:cs="仿宋"/>
          <w:color w:val="000000"/>
          <w:sz w:val="24"/>
          <w:highlight w:val="none"/>
        </w:rPr>
        <w:t>供应商名称：</w:t>
      </w:r>
      <w:r>
        <w:rPr>
          <w:rFonts w:hint="eastAsia" w:ascii="仿宋" w:hAnsi="仿宋" w:eastAsia="仿宋" w:cs="仿宋"/>
          <w:color w:val="000000"/>
          <w:sz w:val="24"/>
          <w:highlight w:val="none"/>
          <w:u w:val="single"/>
        </w:rPr>
        <w:t xml:space="preserve">              </w:t>
      </w:r>
      <w:r>
        <w:rPr>
          <w:rFonts w:hint="eastAsia" w:ascii="仿宋" w:hAnsi="仿宋" w:eastAsia="仿宋" w:cs="仿宋"/>
          <w:color w:val="000000"/>
          <w:sz w:val="24"/>
          <w:highlight w:val="none"/>
        </w:rPr>
        <w:t>（盖单位公章）</w:t>
      </w:r>
    </w:p>
    <w:p>
      <w:pPr>
        <w:ind w:firstLine="480" w:firstLineChars="200"/>
      </w:pPr>
      <w:r>
        <w:rPr>
          <w:rFonts w:hint="eastAsia" w:ascii="仿宋" w:hAnsi="仿宋" w:eastAsia="仿宋" w:cs="仿宋"/>
          <w:color w:val="000000"/>
          <w:sz w:val="24"/>
          <w:highlight w:val="none"/>
        </w:rPr>
        <w:t>日      期：   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Andalus">
    <w:panose1 w:val="02020603050405020304"/>
    <w:charset w:val="00"/>
    <w:family w:val="roman"/>
    <w:pitch w:val="default"/>
    <w:sig w:usb0="00002003" w:usb1="80000000" w:usb2="00000008" w:usb3="00000000" w:csb0="00000041" w:csb1="200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EBB3C91"/>
    <w:multiLevelType w:val="multilevel"/>
    <w:tmpl w:val="3EBB3C91"/>
    <w:lvl w:ilvl="0" w:tentative="0">
      <w:start w:val="1"/>
      <w:numFmt w:val="chineseCountingThousand"/>
      <w:suff w:val="space"/>
      <w:lvlText w:val="%1. "/>
      <w:lvlJc w:val="left"/>
      <w:pPr>
        <w:ind w:left="907" w:hanging="907"/>
      </w:pPr>
      <w:rPr>
        <w:rFonts w:hint="eastAsia"/>
      </w:rPr>
    </w:lvl>
    <w:lvl w:ilvl="1" w:tentative="0">
      <w:start w:val="1"/>
      <w:numFmt w:val="decimal"/>
      <w:isLgl/>
      <w:suff w:val="space"/>
      <w:lvlText w:val="%1.%2 "/>
      <w:lvlJc w:val="left"/>
      <w:pPr>
        <w:ind w:left="794" w:hanging="794"/>
      </w:pPr>
    </w:lvl>
    <w:lvl w:ilvl="2" w:tentative="0">
      <w:start w:val="0"/>
      <w:numFmt w:val="none"/>
      <w:lvlText w:val=""/>
      <w:lvlJc w:val="left"/>
      <w:pPr>
        <w:tabs>
          <w:tab w:val="left" w:pos="360"/>
        </w:tabs>
      </w:pPr>
      <w:rPr>
        <w:rFonts w:cs="Times New Roman"/>
      </w:rPr>
    </w:lvl>
    <w:lvl w:ilvl="3" w:tentative="0">
      <w:start w:val="0"/>
      <w:numFmt w:val="none"/>
      <w:lvlText w:val=""/>
      <w:lvlJc w:val="left"/>
      <w:pPr>
        <w:tabs>
          <w:tab w:val="left" w:pos="360"/>
        </w:tabs>
      </w:pPr>
      <w:rPr>
        <w:rFonts w:cs="Times New Roman"/>
      </w:rPr>
    </w:lvl>
    <w:lvl w:ilvl="4" w:tentative="0">
      <w:start w:val="0"/>
      <w:numFmt w:val="decimal"/>
      <w:pStyle w:val="18"/>
      <w:lvlText w:val=""/>
      <w:lvlJc w:val="left"/>
      <w:rPr>
        <w:rFonts w:cs="Times New Roman"/>
      </w:rPr>
    </w:lvl>
    <w:lvl w:ilvl="5" w:tentative="0">
      <w:start w:val="0"/>
      <w:numFmt w:val="decimal"/>
      <w:lvlText w:val=""/>
      <w:lvlJc w:val="left"/>
      <w:rPr>
        <w:rFonts w:cs="Times New Roman"/>
      </w:rPr>
    </w:lvl>
    <w:lvl w:ilvl="6" w:tentative="0">
      <w:start w:val="0"/>
      <w:numFmt w:val="decimal"/>
      <w:lvlText w:val=""/>
      <w:lvlJc w:val="left"/>
      <w:rPr>
        <w:rFonts w:cs="Times New Roman"/>
      </w:rPr>
    </w:lvl>
    <w:lvl w:ilvl="7" w:tentative="0">
      <w:start w:val="0"/>
      <w:numFmt w:val="decimal"/>
      <w:lvlText w:val=""/>
      <w:lvlJc w:val="left"/>
      <w:rPr>
        <w:rFonts w:cs="Times New Roman"/>
      </w:rPr>
    </w:lvl>
    <w:lvl w:ilvl="8" w:tentative="0">
      <w:start w:val="0"/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kyMjYyODc5M2FjZGRkZjE3ZDYyMTRiYjI5NzMwY2QifQ=="/>
  </w:docVars>
  <w:rsids>
    <w:rsidRoot w:val="49E33698"/>
    <w:rsid w:val="05685F23"/>
    <w:rsid w:val="05835F9A"/>
    <w:rsid w:val="07806C41"/>
    <w:rsid w:val="08A276A1"/>
    <w:rsid w:val="0BA146E2"/>
    <w:rsid w:val="0D98169E"/>
    <w:rsid w:val="0E3C7DFC"/>
    <w:rsid w:val="0E444940"/>
    <w:rsid w:val="0F7D126E"/>
    <w:rsid w:val="0F8F3284"/>
    <w:rsid w:val="12366F35"/>
    <w:rsid w:val="13D66692"/>
    <w:rsid w:val="17C540CF"/>
    <w:rsid w:val="1D715A11"/>
    <w:rsid w:val="214731B4"/>
    <w:rsid w:val="220C6569"/>
    <w:rsid w:val="25AB4536"/>
    <w:rsid w:val="28C63443"/>
    <w:rsid w:val="2A8F2AC7"/>
    <w:rsid w:val="2ADA1013"/>
    <w:rsid w:val="2DF40124"/>
    <w:rsid w:val="32481CDA"/>
    <w:rsid w:val="324B7C0F"/>
    <w:rsid w:val="32A36BA3"/>
    <w:rsid w:val="3A8450B0"/>
    <w:rsid w:val="3CC8039D"/>
    <w:rsid w:val="43824B1C"/>
    <w:rsid w:val="45987D6E"/>
    <w:rsid w:val="47C50F04"/>
    <w:rsid w:val="49E33698"/>
    <w:rsid w:val="4ADF5333"/>
    <w:rsid w:val="4BB54E06"/>
    <w:rsid w:val="4C8F48D3"/>
    <w:rsid w:val="4CA60AB2"/>
    <w:rsid w:val="53A43011"/>
    <w:rsid w:val="5CFF46E0"/>
    <w:rsid w:val="5E3B1B72"/>
    <w:rsid w:val="5F3F7C43"/>
    <w:rsid w:val="60757D91"/>
    <w:rsid w:val="62775B39"/>
    <w:rsid w:val="62E3563D"/>
    <w:rsid w:val="65A16E43"/>
    <w:rsid w:val="6925733A"/>
    <w:rsid w:val="6A2A51C5"/>
    <w:rsid w:val="6AE27FA6"/>
    <w:rsid w:val="6B2632B7"/>
    <w:rsid w:val="6F7F39B9"/>
    <w:rsid w:val="70771D20"/>
    <w:rsid w:val="73340A0A"/>
    <w:rsid w:val="76143599"/>
    <w:rsid w:val="7D440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qFormat="1"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iPriority="99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4"/>
    <w:qFormat/>
    <w:uiPriority w:val="0"/>
    <w:pPr>
      <w:keepNext/>
      <w:keepLines/>
      <w:spacing w:before="260" w:after="260" w:line="416" w:lineRule="auto"/>
      <w:jc w:val="center"/>
      <w:outlineLvl w:val="1"/>
    </w:pPr>
    <w:rPr>
      <w:rFonts w:ascii="Arial" w:hAnsi="Arial" w:eastAsia="黑体"/>
      <w:b/>
      <w:bCs/>
      <w:sz w:val="32"/>
      <w:szCs w:val="32"/>
    </w:rPr>
  </w:style>
  <w:style w:type="paragraph" w:styleId="5">
    <w:name w:val="heading 4"/>
    <w:basedOn w:val="1"/>
    <w:next w:val="1"/>
    <w:qFormat/>
    <w:uiPriority w:val="0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character" w:default="1" w:styleId="16">
    <w:name w:val="Default Paragraph Font"/>
    <w:semiHidden/>
    <w:qFormat/>
    <w:uiPriority w:val="0"/>
  </w:style>
  <w:style w:type="table" w:default="1" w:styleId="1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styleId="4">
    <w:name w:val="Normal Indent"/>
    <w:basedOn w:val="1"/>
    <w:qFormat/>
    <w:uiPriority w:val="0"/>
    <w:pPr>
      <w:ind w:firstLine="420" w:firstLineChars="200"/>
    </w:pPr>
  </w:style>
  <w:style w:type="paragraph" w:styleId="6">
    <w:name w:val="Body Text 3"/>
    <w:basedOn w:val="1"/>
    <w:semiHidden/>
    <w:unhideWhenUsed/>
    <w:qFormat/>
    <w:uiPriority w:val="99"/>
    <w:pPr>
      <w:spacing w:after="120"/>
    </w:pPr>
    <w:rPr>
      <w:sz w:val="16"/>
      <w:szCs w:val="16"/>
    </w:rPr>
  </w:style>
  <w:style w:type="paragraph" w:styleId="7">
    <w:name w:val="Body Text Indent"/>
    <w:basedOn w:val="1"/>
    <w:next w:val="8"/>
    <w:qFormat/>
    <w:uiPriority w:val="0"/>
    <w:pPr>
      <w:ind w:firstLine="630"/>
    </w:pPr>
    <w:rPr>
      <w:sz w:val="32"/>
      <w:szCs w:val="20"/>
    </w:rPr>
  </w:style>
  <w:style w:type="paragraph" w:styleId="8">
    <w:name w:val="envelope return"/>
    <w:basedOn w:val="1"/>
    <w:unhideWhenUsed/>
    <w:qFormat/>
    <w:uiPriority w:val="99"/>
    <w:pPr>
      <w:snapToGrid w:val="0"/>
      <w:spacing w:after="0" w:line="240" w:lineRule="auto"/>
    </w:pPr>
    <w:rPr>
      <w:rFonts w:ascii="Arial" w:hAnsi="Arial" w:eastAsia="宋体" w:cs="Times New Roman"/>
    </w:rPr>
  </w:style>
  <w:style w:type="paragraph" w:styleId="9">
    <w:name w:val="Plain Text"/>
    <w:basedOn w:val="1"/>
    <w:next w:val="1"/>
    <w:qFormat/>
    <w:uiPriority w:val="0"/>
    <w:pPr>
      <w:autoSpaceDE w:val="0"/>
      <w:autoSpaceDN w:val="0"/>
      <w:adjustRightInd w:val="0"/>
    </w:pPr>
    <w:rPr>
      <w:rFonts w:ascii="宋体"/>
      <w:kern w:val="0"/>
      <w:szCs w:val="20"/>
    </w:rPr>
  </w:style>
  <w:style w:type="paragraph" w:styleId="10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11">
    <w:name w:val="toc 1"/>
    <w:basedOn w:val="1"/>
    <w:next w:val="1"/>
    <w:qFormat/>
    <w:uiPriority w:val="39"/>
    <w:pPr>
      <w:tabs>
        <w:tab w:val="left" w:pos="851"/>
        <w:tab w:val="right" w:leader="dot" w:pos="9781"/>
      </w:tabs>
      <w:spacing w:before="60" w:after="60" w:line="348" w:lineRule="auto"/>
      <w:ind w:right="-34" w:rightChars="-16" w:firstLine="0" w:firstLineChars="0"/>
      <w:jc w:val="left"/>
    </w:pPr>
    <w:rPr>
      <w:rFonts w:ascii="宋体" w:hAnsi="宋体" w:eastAsia="Andalus" w:cs="宋体"/>
      <w:bCs/>
      <w:caps/>
      <w:sz w:val="20"/>
    </w:rPr>
  </w:style>
  <w:style w:type="paragraph" w:styleId="12">
    <w:name w:val="toc 6"/>
    <w:basedOn w:val="1"/>
    <w:next w:val="1"/>
    <w:qFormat/>
    <w:uiPriority w:val="0"/>
    <w:pPr>
      <w:ind w:left="2100" w:leftChars="1000"/>
    </w:pPr>
  </w:style>
  <w:style w:type="paragraph" w:styleId="13">
    <w:name w:val="Body Text First Indent"/>
    <w:basedOn w:val="2"/>
    <w:next w:val="12"/>
    <w:qFormat/>
    <w:uiPriority w:val="0"/>
    <w:pPr>
      <w:adjustRightInd w:val="0"/>
      <w:spacing w:line="360" w:lineRule="auto"/>
      <w:ind w:firstLine="420" w:firstLineChars="100"/>
      <w:textAlignment w:val="baseline"/>
    </w:pPr>
    <w:rPr>
      <w:rFonts w:ascii="宋体" w:eastAsia="仿宋"/>
      <w:sz w:val="24"/>
      <w:szCs w:val="21"/>
    </w:rPr>
  </w:style>
  <w:style w:type="paragraph" w:styleId="14">
    <w:name w:val="Body Text First Indent 2"/>
    <w:basedOn w:val="7"/>
    <w:unhideWhenUsed/>
    <w:qFormat/>
    <w:uiPriority w:val="99"/>
    <w:pPr>
      <w:ind w:firstLine="420" w:firstLineChars="200"/>
    </w:pPr>
  </w:style>
  <w:style w:type="character" w:styleId="17">
    <w:name w:val="Strong"/>
    <w:basedOn w:val="16"/>
    <w:qFormat/>
    <w:uiPriority w:val="0"/>
    <w:rPr>
      <w:b/>
    </w:rPr>
  </w:style>
  <w:style w:type="paragraph" w:customStyle="1" w:styleId="18">
    <w:name w:val="标题 5（有编号）（绿盟科技）"/>
    <w:basedOn w:val="1"/>
    <w:next w:val="19"/>
    <w:qFormat/>
    <w:uiPriority w:val="0"/>
    <w:pPr>
      <w:keepNext/>
      <w:keepLines/>
      <w:numPr>
        <w:ilvl w:val="4"/>
        <w:numId w:val="1"/>
      </w:numPr>
      <w:spacing w:before="280" w:after="156" w:line="377" w:lineRule="auto"/>
      <w:jc w:val="left"/>
      <w:outlineLvl w:val="4"/>
    </w:pPr>
    <w:rPr>
      <w:rFonts w:ascii="Arial" w:hAnsi="Arial" w:eastAsia="黑体"/>
      <w:b/>
      <w:kern w:val="0"/>
      <w:sz w:val="24"/>
      <w:szCs w:val="28"/>
    </w:rPr>
  </w:style>
  <w:style w:type="paragraph" w:customStyle="1" w:styleId="19">
    <w:name w:val="正文（绿盟科技）"/>
    <w:qFormat/>
    <w:uiPriority w:val="0"/>
    <w:pPr>
      <w:spacing w:line="300" w:lineRule="auto"/>
    </w:pPr>
    <w:rPr>
      <w:rFonts w:ascii="Arial" w:hAnsi="Arial" w:eastAsia="宋体" w:cs="黑体"/>
      <w:sz w:val="21"/>
      <w:szCs w:val="21"/>
      <w:lang w:val="en-US" w:eastAsia="zh-CN" w:bidi="ar-SA"/>
    </w:rPr>
  </w:style>
  <w:style w:type="paragraph" w:customStyle="1" w:styleId="20">
    <w:name w:val="正文1"/>
    <w:basedOn w:val="1"/>
    <w:qFormat/>
    <w:uiPriority w:val="0"/>
    <w:pPr>
      <w:adjustRightInd w:val="0"/>
      <w:spacing w:line="360" w:lineRule="atLeast"/>
      <w:jc w:val="left"/>
      <w:textAlignment w:val="baseline"/>
    </w:pPr>
    <w:rPr>
      <w:rFonts w:ascii="宋体"/>
      <w:kern w:val="0"/>
      <w:sz w:val="24"/>
    </w:rPr>
  </w:style>
  <w:style w:type="paragraph" w:styleId="21">
    <w:name w:val="Quote"/>
    <w:basedOn w:val="1"/>
    <w:next w:val="1"/>
    <w:qFormat/>
    <w:uiPriority w:val="99"/>
    <w:rPr>
      <w:rFonts w:ascii="Calibri" w:hAnsi="Calibri" w:cs="Calibri"/>
      <w:i/>
      <w:iCs/>
      <w:color w:val="000000"/>
      <w:sz w:val="22"/>
      <w:szCs w:val="22"/>
    </w:rPr>
  </w:style>
  <w:style w:type="paragraph" w:customStyle="1" w:styleId="2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140</Words>
  <Characters>148</Characters>
  <Lines>0</Lines>
  <Paragraphs>0</Paragraphs>
  <TotalTime>0</TotalTime>
  <ScaleCrop>false</ScaleCrop>
  <LinksUpToDate>false</LinksUpToDate>
  <CharactersWithSpaces>206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2022-07-19T01:19:00Z</dcterms:created>
  <dc:creator>小雪</dc:creator>
  <cp:lastModifiedBy>小雪</cp:lastModifiedBy>
  <dcterms:modified xsi:type="dcterms:W3CDTF">2023-04-14T02:51:44Z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6DD780E49A09426DAFF4617F0948C082</vt:lpwstr>
  </property>
</Properties>
</file>